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210"/>
        <w:tblW w:w="10348" w:type="dxa"/>
        <w:tblLayout w:type="fixed"/>
        <w:tblLook w:val="01E0" w:firstRow="1" w:lastRow="1" w:firstColumn="1" w:lastColumn="1" w:noHBand="0" w:noVBand="0"/>
      </w:tblPr>
      <w:tblGrid>
        <w:gridCol w:w="4523"/>
        <w:gridCol w:w="1431"/>
        <w:gridCol w:w="4394"/>
      </w:tblGrid>
      <w:tr w:rsidR="0034546A" w:rsidRPr="0003623B" w:rsidTr="00482E01">
        <w:trPr>
          <w:trHeight w:val="3686"/>
        </w:trPr>
        <w:tc>
          <w:tcPr>
            <w:tcW w:w="4523" w:type="dxa"/>
          </w:tcPr>
          <w:p w:rsidR="0034546A" w:rsidRPr="0003623B" w:rsidRDefault="0034546A" w:rsidP="00482E01">
            <w:pPr>
              <w:pStyle w:val="a3"/>
              <w:spacing w:line="276" w:lineRule="auto"/>
              <w:jc w:val="center"/>
            </w:pPr>
          </w:p>
          <w:p w:rsidR="0034546A" w:rsidRPr="0003623B" w:rsidRDefault="0034546A" w:rsidP="00482E01">
            <w:pPr>
              <w:pStyle w:val="a3"/>
              <w:spacing w:line="276" w:lineRule="auto"/>
              <w:jc w:val="center"/>
            </w:pPr>
          </w:p>
          <w:p w:rsidR="0034546A" w:rsidRDefault="0034546A" w:rsidP="00482E01">
            <w:pPr>
              <w:pStyle w:val="a3"/>
              <w:spacing w:line="276" w:lineRule="auto"/>
              <w:jc w:val="center"/>
            </w:pPr>
            <w:r>
              <w:t>МУНИЦИПАЛЬНОЕ БЮДЖЕТНОЕ ДОШКОЛЬНОЕ ОБРАЗОВАТЕЛЬНОЕ УЧРЕЖДЕНИЕ – ДЕТСКИЙ САД №21 «ПОДСНЕЖНИК»</w:t>
            </w:r>
            <w:r w:rsidRPr="0003623B">
              <w:t xml:space="preserve"> </w:t>
            </w:r>
            <w:proofErr w:type="spellStart"/>
            <w:r>
              <w:t>с.ЧАПАЕВО</w:t>
            </w:r>
            <w:proofErr w:type="spellEnd"/>
            <w:r>
              <w:t xml:space="preserve"> ОЛЕКМИНСКОГО РАЙОНА РЕСПУБЛИКИ САХА (ЯКУТИЯ)</w:t>
            </w:r>
          </w:p>
          <w:p w:rsidR="0034546A" w:rsidRPr="004D4CC7" w:rsidRDefault="0034546A" w:rsidP="00482E01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4D4CC7">
              <w:rPr>
                <w:sz w:val="20"/>
                <w:szCs w:val="20"/>
              </w:rPr>
              <w:t>678124  РС</w:t>
            </w:r>
            <w:proofErr w:type="gramEnd"/>
            <w:r w:rsidRPr="004D4CC7">
              <w:rPr>
                <w:sz w:val="20"/>
                <w:szCs w:val="20"/>
              </w:rPr>
              <w:t xml:space="preserve">(Я) </w:t>
            </w:r>
          </w:p>
          <w:p w:rsidR="0034546A" w:rsidRPr="004D4CC7" w:rsidRDefault="0034546A" w:rsidP="00482E01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Олекминский</w:t>
            </w:r>
            <w:proofErr w:type="spellEnd"/>
            <w:r w:rsidRPr="004D4CC7">
              <w:rPr>
                <w:sz w:val="20"/>
                <w:szCs w:val="20"/>
              </w:rPr>
              <w:t xml:space="preserve"> район </w:t>
            </w:r>
            <w:proofErr w:type="spellStart"/>
            <w:r w:rsidRPr="004D4CC7">
              <w:rPr>
                <w:sz w:val="20"/>
                <w:szCs w:val="20"/>
              </w:rPr>
              <w:t>с.Чапаево</w:t>
            </w:r>
            <w:proofErr w:type="spellEnd"/>
          </w:p>
          <w:p w:rsidR="0034546A" w:rsidRPr="0003623B" w:rsidRDefault="0034546A" w:rsidP="00482E01">
            <w:pPr>
              <w:pStyle w:val="a3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ул.Сосновая</w:t>
            </w:r>
            <w:proofErr w:type="spellEnd"/>
            <w:r w:rsidRPr="004D4CC7">
              <w:rPr>
                <w:sz w:val="20"/>
                <w:szCs w:val="20"/>
              </w:rPr>
              <w:t xml:space="preserve"> 19 т/ф (41138)37130</w:t>
            </w:r>
          </w:p>
        </w:tc>
        <w:tc>
          <w:tcPr>
            <w:tcW w:w="1431" w:type="dxa"/>
          </w:tcPr>
          <w:p w:rsidR="0034546A" w:rsidRPr="0003623B" w:rsidRDefault="0034546A" w:rsidP="00482E01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3AE3117" wp14:editId="6C9DFA2C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416560</wp:posOffset>
                  </wp:positionV>
                  <wp:extent cx="876300" cy="1188085"/>
                  <wp:effectExtent l="0" t="0" r="0" b="0"/>
                  <wp:wrapSquare wrapText="bothSides"/>
                  <wp:docPr id="1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34546A" w:rsidRPr="0003623B" w:rsidRDefault="0034546A" w:rsidP="00482E01">
            <w:pPr>
              <w:pStyle w:val="a3"/>
              <w:spacing w:line="276" w:lineRule="auto"/>
              <w:jc w:val="center"/>
            </w:pPr>
          </w:p>
          <w:p w:rsidR="0034546A" w:rsidRPr="0003623B" w:rsidRDefault="0034546A" w:rsidP="00482E01">
            <w:pPr>
              <w:pStyle w:val="a3"/>
              <w:spacing w:line="276" w:lineRule="auto"/>
              <w:jc w:val="center"/>
            </w:pPr>
          </w:p>
          <w:p w:rsidR="0034546A" w:rsidRPr="0003623B" w:rsidRDefault="0034546A" w:rsidP="00482E01">
            <w:pPr>
              <w:pStyle w:val="a3"/>
              <w:spacing w:line="276" w:lineRule="auto"/>
              <w:jc w:val="center"/>
            </w:pPr>
            <w:r>
              <w:t>САХА ӨР</w:t>
            </w:r>
            <w:r w:rsidRPr="0003623B">
              <w:t>ӨСПҮҮБҮЛҮКЭТИН</w:t>
            </w:r>
          </w:p>
          <w:p w:rsidR="0034546A" w:rsidRDefault="0034546A" w:rsidP="00482E01">
            <w:pPr>
              <w:pStyle w:val="a3"/>
              <w:spacing w:line="276" w:lineRule="auto"/>
              <w:jc w:val="center"/>
            </w:pPr>
            <w:r>
              <w:t xml:space="preserve"> </w:t>
            </w:r>
            <w:r w:rsidRPr="0003623B">
              <w:t xml:space="preserve">ӨЛҮӨХҮМЭ ОРОЙУОНУН </w:t>
            </w:r>
          </w:p>
          <w:p w:rsidR="0034546A" w:rsidRDefault="0034546A" w:rsidP="00482E01">
            <w:pPr>
              <w:pStyle w:val="a3"/>
              <w:spacing w:line="276" w:lineRule="auto"/>
              <w:jc w:val="center"/>
            </w:pPr>
            <w:r>
              <w:t>ЧАПАЕВО СЭЛИЭНЬЯ</w:t>
            </w:r>
          </w:p>
          <w:p w:rsidR="0034546A" w:rsidRPr="0003623B" w:rsidRDefault="0034546A" w:rsidP="00482E01">
            <w:pPr>
              <w:pStyle w:val="a3"/>
              <w:spacing w:line="276" w:lineRule="auto"/>
              <w:ind w:left="-305" w:firstLine="305"/>
              <w:jc w:val="center"/>
            </w:pPr>
            <w:r>
              <w:t>О5О СААДЫН №21 «ПОДСНЕЖНИК»</w:t>
            </w:r>
          </w:p>
          <w:p w:rsidR="0034546A" w:rsidRDefault="0034546A" w:rsidP="00482E01">
            <w:pPr>
              <w:pStyle w:val="a3"/>
              <w:spacing w:line="276" w:lineRule="auto"/>
              <w:jc w:val="center"/>
            </w:pPr>
            <w:r w:rsidRPr="0003623B">
              <w:t xml:space="preserve">МУНИЦИПАЛЬНАЙ </w:t>
            </w:r>
            <w:r>
              <w:t xml:space="preserve">БЮДЖЕТНАЙ УӨРЕХ </w:t>
            </w:r>
            <w:r w:rsidRPr="0003623B">
              <w:t>ТЭРИЛТЭ</w:t>
            </w:r>
            <w:r>
              <w:t>ТЭ</w:t>
            </w:r>
          </w:p>
          <w:p w:rsidR="0034546A" w:rsidRPr="004D4CC7" w:rsidRDefault="0034546A" w:rsidP="00482E01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 xml:space="preserve">678124 РС(Я) </w:t>
            </w:r>
          </w:p>
          <w:p w:rsidR="0034546A" w:rsidRPr="004D4CC7" w:rsidRDefault="0034546A" w:rsidP="00482E01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Өлүөхүмэ</w:t>
            </w:r>
            <w:proofErr w:type="spellEnd"/>
            <w:r w:rsidRPr="004D4C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4CC7">
              <w:rPr>
                <w:sz w:val="20"/>
                <w:szCs w:val="20"/>
              </w:rPr>
              <w:t>оройуонун</w:t>
            </w:r>
            <w:proofErr w:type="spellEnd"/>
            <w:r w:rsidRPr="004D4CC7">
              <w:rPr>
                <w:sz w:val="20"/>
                <w:szCs w:val="20"/>
              </w:rPr>
              <w:t xml:space="preserve">  Чапаево</w:t>
            </w:r>
            <w:proofErr w:type="gramEnd"/>
            <w:r w:rsidRPr="004D4CC7">
              <w:rPr>
                <w:sz w:val="20"/>
                <w:szCs w:val="20"/>
              </w:rPr>
              <w:t xml:space="preserve"> </w:t>
            </w:r>
            <w:proofErr w:type="spellStart"/>
            <w:r w:rsidRPr="004D4CC7">
              <w:rPr>
                <w:sz w:val="20"/>
                <w:szCs w:val="20"/>
              </w:rPr>
              <w:t>сэлиэнья</w:t>
            </w:r>
            <w:proofErr w:type="spellEnd"/>
          </w:p>
          <w:p w:rsidR="0034546A" w:rsidRPr="0003623B" w:rsidRDefault="0034546A" w:rsidP="00482E01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>Сосновая уул.19 т/ф (41138)37130</w:t>
            </w:r>
          </w:p>
        </w:tc>
      </w:tr>
      <w:tr w:rsidR="0034546A" w:rsidRPr="0034546A" w:rsidTr="00482E01">
        <w:trPr>
          <w:trHeight w:val="53"/>
        </w:trPr>
        <w:tc>
          <w:tcPr>
            <w:tcW w:w="10348" w:type="dxa"/>
            <w:gridSpan w:val="3"/>
            <w:tcBorders>
              <w:bottom w:val="thinThickLargeGap" w:sz="24" w:space="0" w:color="auto"/>
            </w:tcBorders>
          </w:tcPr>
          <w:p w:rsidR="0034546A" w:rsidRPr="00561DD7" w:rsidRDefault="0034546A" w:rsidP="0048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1D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 w:rsidRPr="00561DD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podsnezhnik.detskiysad@mail.ru</w:t>
              </w:r>
            </w:hyperlink>
            <w:r w:rsidRPr="00561D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hyperlink r:id="rId6" w:history="1">
              <w:r w:rsidRPr="00561DD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http://chapaevo.caduk.ru</w:t>
              </w:r>
            </w:hyperlink>
          </w:p>
          <w:p w:rsidR="0034546A" w:rsidRPr="00561DD7" w:rsidRDefault="0034546A" w:rsidP="00482E01">
            <w:pPr>
              <w:pStyle w:val="a3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4546A" w:rsidRDefault="0034546A" w:rsidP="0034546A">
      <w:pPr>
        <w:tabs>
          <w:tab w:val="left" w:pos="4420"/>
        </w:tabs>
        <w:rPr>
          <w:rFonts w:ascii="Times New Roman" w:hAnsi="Times New Roman" w:cs="Times New Roman"/>
          <w:sz w:val="24"/>
          <w:lang w:val="en-US"/>
        </w:rPr>
      </w:pPr>
    </w:p>
    <w:p w:rsidR="0034546A" w:rsidRPr="002773F3" w:rsidRDefault="0034546A" w:rsidP="0034546A">
      <w:pPr>
        <w:tabs>
          <w:tab w:val="left" w:pos="4420"/>
        </w:tabs>
        <w:jc w:val="center"/>
        <w:rPr>
          <w:rFonts w:ascii="Times New Roman" w:hAnsi="Times New Roman" w:cs="Times New Roman"/>
          <w:sz w:val="24"/>
        </w:rPr>
      </w:pPr>
    </w:p>
    <w:p w:rsidR="0034546A" w:rsidRDefault="0034546A" w:rsidP="0034546A">
      <w:pPr>
        <w:tabs>
          <w:tab w:val="left" w:pos="4420"/>
        </w:tabs>
        <w:ind w:firstLine="708"/>
        <w:rPr>
          <w:rFonts w:ascii="Times New Roman" w:hAnsi="Times New Roman" w:cs="Times New Roman"/>
          <w:sz w:val="24"/>
        </w:rPr>
      </w:pPr>
    </w:p>
    <w:p w:rsidR="0034546A" w:rsidRDefault="0034546A"/>
    <w:p w:rsidR="0034546A" w:rsidRPr="0034546A" w:rsidRDefault="0034546A" w:rsidP="0034546A"/>
    <w:p w:rsidR="0034546A" w:rsidRPr="0034546A" w:rsidRDefault="0034546A" w:rsidP="0034546A"/>
    <w:p w:rsidR="0034546A" w:rsidRDefault="0034546A" w:rsidP="0034546A"/>
    <w:p w:rsidR="008D1239" w:rsidRDefault="0034546A" w:rsidP="0034546A">
      <w:pPr>
        <w:tabs>
          <w:tab w:val="left" w:pos="39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46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образовательной деятельности по образовательным программам</w:t>
      </w:r>
    </w:p>
    <w:p w:rsidR="0034546A" w:rsidRDefault="0034546A" w:rsidP="0034546A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515"/>
        <w:gridCol w:w="4099"/>
        <w:gridCol w:w="2549"/>
        <w:gridCol w:w="2658"/>
        <w:gridCol w:w="2466"/>
      </w:tblGrid>
      <w:tr w:rsidR="00206EEF" w:rsidTr="0034546A"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занятий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 собственника (арендодателя, ссудодателя) объекта недвижимого имущества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</w:t>
            </w:r>
          </w:p>
        </w:tc>
      </w:tr>
      <w:tr w:rsidR="00206EEF" w:rsidTr="0034546A"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4546A" w:rsidRPr="0034546A" w:rsidRDefault="0034546A" w:rsidP="0034546A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6EEF" w:rsidTr="0034546A"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678124, Республика Саха (Якутия)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с.Чапаево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д.19</w:t>
            </w:r>
          </w:p>
        </w:tc>
        <w:tc>
          <w:tcPr>
            <w:tcW w:w="0" w:type="auto"/>
          </w:tcPr>
          <w:p w:rsidR="0034546A" w:rsidRDefault="0034546A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-групповая комната – 2</w:t>
            </w:r>
          </w:p>
          <w:p w:rsidR="0034546A" w:rsidRDefault="0034546A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-спальня – 2</w:t>
            </w:r>
          </w:p>
          <w:p w:rsidR="0034546A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34546A">
              <w:rPr>
                <w:rFonts w:ascii="Times New Roman" w:hAnsi="Times New Roman" w:cs="Times New Roman"/>
                <w:sz w:val="24"/>
                <w:szCs w:val="24"/>
              </w:rPr>
              <w:t>едицинский кабинет – 1</w:t>
            </w:r>
          </w:p>
          <w:p w:rsidR="00206EEF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заведующего – 1</w:t>
            </w:r>
          </w:p>
          <w:p w:rsidR="00206EEF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-приемная – 2</w:t>
            </w:r>
          </w:p>
          <w:p w:rsidR="00206EEF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-туалет – 2</w:t>
            </w:r>
          </w:p>
          <w:p w:rsidR="00206EEF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-пищеблок – 1</w:t>
            </w:r>
          </w:p>
          <w:p w:rsidR="0034546A" w:rsidRDefault="00206EEF" w:rsidP="00206EEF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-прачечная – 1</w:t>
            </w:r>
          </w:p>
        </w:tc>
        <w:tc>
          <w:tcPr>
            <w:tcW w:w="0" w:type="auto"/>
          </w:tcPr>
          <w:p w:rsidR="0034546A" w:rsidRDefault="0034546A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управление </w:t>
            </w:r>
          </w:p>
        </w:tc>
        <w:tc>
          <w:tcPr>
            <w:tcW w:w="0" w:type="auto"/>
          </w:tcPr>
          <w:p w:rsidR="0034546A" w:rsidRDefault="00206EEF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– детский сад №21 «подснежник»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с.Чапаево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РС(Я)</w:t>
            </w:r>
          </w:p>
        </w:tc>
        <w:tc>
          <w:tcPr>
            <w:tcW w:w="0" w:type="auto"/>
          </w:tcPr>
          <w:p w:rsidR="0034546A" w:rsidRDefault="00206EEF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регистрации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права  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-АА №810882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кухня – прачка</w:t>
            </w:r>
          </w:p>
          <w:p w:rsidR="00206EEF" w:rsidRDefault="00206EEF" w:rsidP="0034546A">
            <w:pPr>
              <w:tabs>
                <w:tab w:val="left" w:pos="3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права  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-АА №810883 на здание детского сада</w:t>
            </w:r>
          </w:p>
        </w:tc>
      </w:tr>
    </w:tbl>
    <w:p w:rsidR="00206EEF" w:rsidRDefault="00206EEF" w:rsidP="00206EEF">
      <w:pPr>
        <w:tabs>
          <w:tab w:val="left" w:pos="3926"/>
        </w:tabs>
        <w:rPr>
          <w:rFonts w:ascii="Times New Roman" w:hAnsi="Times New Roman" w:cs="Times New Roman"/>
          <w:b/>
          <w:sz w:val="24"/>
          <w:szCs w:val="24"/>
        </w:rPr>
      </w:pPr>
    </w:p>
    <w:p w:rsidR="00206EEF" w:rsidRDefault="00206EEF" w:rsidP="00206EEF">
      <w:pPr>
        <w:tabs>
          <w:tab w:val="left" w:pos="39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Обеспечение образовательного процесса оборудованными учебными кабинетами, объектами для проведения практических занятий, объектов физической культуры и спорта с перечнем основного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оснащенными зданиями, строениями, сооружениями, помещениями и территориями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8375"/>
        <w:gridCol w:w="5912"/>
      </w:tblGrid>
      <w:tr w:rsidR="00206EEF" w:rsidTr="00206EEF">
        <w:tc>
          <w:tcPr>
            <w:tcW w:w="0" w:type="auto"/>
          </w:tcPr>
          <w:p w:rsidR="00206EEF" w:rsidRDefault="00206EEF" w:rsidP="00206EEF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06EEF" w:rsidRDefault="00206EEF" w:rsidP="00206EEF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подвид дополнительного образования, образовательные программы (основная/дополнительная), специальность, направление подготовки, профессия, наименование предмета, дисциплины в соответствии с учебным планом</w:t>
            </w:r>
          </w:p>
        </w:tc>
        <w:tc>
          <w:tcPr>
            <w:tcW w:w="0" w:type="auto"/>
          </w:tcPr>
          <w:p w:rsidR="00206EEF" w:rsidRDefault="00206EEF" w:rsidP="00206EEF">
            <w:pPr>
              <w:tabs>
                <w:tab w:val="left" w:pos="39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206EEF" w:rsidTr="00206EEF">
        <w:tc>
          <w:tcPr>
            <w:tcW w:w="0" w:type="auto"/>
          </w:tcPr>
          <w:p w:rsidR="00206EEF" w:rsidRDefault="00206EEF" w:rsidP="00206EEF">
            <w:pPr>
              <w:tabs>
                <w:tab w:val="left" w:pos="39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06EEF" w:rsidRPr="002C6911" w:rsidRDefault="002C6911" w:rsidP="00206EEF">
            <w:pPr>
              <w:tabs>
                <w:tab w:val="left" w:pos="39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11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  <w:p w:rsidR="002C6911" w:rsidRDefault="002C6911" w:rsidP="00206EEF">
            <w:pPr>
              <w:tabs>
                <w:tab w:val="left" w:pos="39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общеобразовательная программа дошкольного образования «От рождения до школы» под редакцией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0" w:type="auto"/>
          </w:tcPr>
          <w:p w:rsidR="00206EEF" w:rsidRPr="0020455A" w:rsidRDefault="002C6911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Групповая комната группы «Солнышко»:</w:t>
            </w:r>
          </w:p>
          <w:p w:rsidR="002C6911" w:rsidRPr="0020455A" w:rsidRDefault="002C6911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-столы по количеству детей</w:t>
            </w:r>
          </w:p>
          <w:p w:rsidR="002C6911" w:rsidRPr="0020455A" w:rsidRDefault="002C6911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-стулья по количеству детей</w:t>
            </w:r>
          </w:p>
          <w:p w:rsidR="0020455A" w:rsidRDefault="002C6911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55A" w:rsidRPr="0020455A">
              <w:rPr>
                <w:rFonts w:ascii="Times New Roman" w:hAnsi="Times New Roman" w:cs="Times New Roman"/>
                <w:sz w:val="24"/>
                <w:szCs w:val="24"/>
              </w:rPr>
              <w:t>раздаточный стол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палас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стенка детская игровая</w:t>
            </w:r>
          </w:p>
          <w:p w:rsidR="0020455A" w:rsidRP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полочки.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Физического воспитания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труда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познания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  <w:p w:rsid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Сюжетно- ролевая игра «Магазин» </w:t>
            </w:r>
          </w:p>
          <w:p w:rsid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«Больница</w:t>
            </w:r>
          </w:p>
          <w:p w:rsid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Сюжетно - ролевая игра «Семья» </w:t>
            </w:r>
          </w:p>
          <w:p w:rsid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подборка детской художественной литературы, книжки-малышки, </w:t>
            </w:r>
            <w:proofErr w:type="spellStart"/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, песенки и другое.</w:t>
            </w:r>
          </w:p>
          <w:p w:rsidR="0020455A" w:rsidRPr="0020455A" w:rsidRDefault="0020455A" w:rsidP="0020455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Театральный уголок</w:t>
            </w:r>
          </w:p>
          <w:p w:rsidR="0020455A" w:rsidRPr="0020455A" w:rsidRDefault="0020455A" w:rsidP="002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  <w:p w:rsidR="002C6911" w:rsidRDefault="0020455A" w:rsidP="0020455A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развивающие игры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в соответствии с возрастом</w:t>
            </w:r>
          </w:p>
        </w:tc>
      </w:tr>
      <w:tr w:rsidR="00206EEF" w:rsidTr="0020455A">
        <w:tc>
          <w:tcPr>
            <w:tcW w:w="0" w:type="auto"/>
            <w:tcBorders>
              <w:top w:val="nil"/>
            </w:tcBorders>
          </w:tcPr>
          <w:p w:rsidR="00206EEF" w:rsidRDefault="00206EEF" w:rsidP="00206EEF">
            <w:pPr>
              <w:tabs>
                <w:tab w:val="left" w:pos="39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206EEF" w:rsidRDefault="00206EEF" w:rsidP="00206EEF">
            <w:pPr>
              <w:tabs>
                <w:tab w:val="left" w:pos="39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6EEF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Групповая комната группы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20455A" w:rsidRP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столы по количеству детей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 по количеству детей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палас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стенка детская игровая</w:t>
            </w:r>
          </w:p>
          <w:p w:rsidR="0020455A" w:rsidRPr="0020455A" w:rsidRDefault="0020455A" w:rsidP="00204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55A">
              <w:rPr>
                <w:rFonts w:ascii="Times New Roman" w:hAnsi="Times New Roman" w:cs="Times New Roman"/>
                <w:sz w:val="24"/>
                <w:szCs w:val="24"/>
              </w:rPr>
              <w:t>полочки.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-уголок уединения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конструирования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двигательной активности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игры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природы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музыки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 творчества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развивающие игры</w:t>
            </w:r>
          </w:p>
          <w:p w:rsidR="0020455A" w:rsidRDefault="0020455A" w:rsidP="0020455A">
            <w:pPr>
              <w:tabs>
                <w:tab w:val="left" w:pos="39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в соответствии с возрастом</w:t>
            </w:r>
            <w:bookmarkStart w:id="0" w:name="_GoBack"/>
            <w:bookmarkEnd w:id="0"/>
          </w:p>
        </w:tc>
      </w:tr>
    </w:tbl>
    <w:p w:rsidR="00206EEF" w:rsidRDefault="00206EEF" w:rsidP="00206EEF">
      <w:pPr>
        <w:tabs>
          <w:tab w:val="left" w:pos="39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546A" w:rsidRPr="0034546A" w:rsidRDefault="0034546A" w:rsidP="0034546A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sectPr w:rsidR="0034546A" w:rsidRPr="0034546A" w:rsidSect="0034546A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87"/>
    <w:rsid w:val="0020455A"/>
    <w:rsid w:val="00206EEF"/>
    <w:rsid w:val="002C6911"/>
    <w:rsid w:val="0034546A"/>
    <w:rsid w:val="008D1239"/>
    <w:rsid w:val="009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502B75-8010-4AC2-979B-DEB652F1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6A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454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546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45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paevo.caduk.ru" TargetMode="External"/><Relationship Id="rId5" Type="http://schemas.openxmlformats.org/officeDocument/2006/relationships/hyperlink" Target="mailto:podsnezhnik.detskiysa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4</cp:revision>
  <dcterms:created xsi:type="dcterms:W3CDTF">2018-02-13T03:29:00Z</dcterms:created>
  <dcterms:modified xsi:type="dcterms:W3CDTF">2018-02-14T01:00:00Z</dcterms:modified>
</cp:coreProperties>
</file>