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5F" w:rsidRDefault="0042775F" w:rsidP="001666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УЧРЕЖДЕНИЕ- </w:t>
      </w: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ДЕТСКИЙ </w:t>
      </w:r>
      <w:proofErr w:type="gramStart"/>
      <w:r w:rsidRPr="00F44CFD">
        <w:rPr>
          <w:rFonts w:ascii="Times New Roman" w:hAnsi="Times New Roman" w:cs="Times New Roman"/>
          <w:b/>
          <w:sz w:val="18"/>
          <w:szCs w:val="18"/>
        </w:rPr>
        <w:t>САД  №</w:t>
      </w:r>
      <w:proofErr w:type="gramEnd"/>
      <w:r w:rsidRPr="00F44CFD">
        <w:rPr>
          <w:rFonts w:ascii="Times New Roman" w:hAnsi="Times New Roman" w:cs="Times New Roman"/>
          <w:b/>
          <w:sz w:val="18"/>
          <w:szCs w:val="18"/>
        </w:rPr>
        <w:t>21 «ПОДСНЕЖНИК»</w:t>
      </w:r>
    </w:p>
    <w:p w:rsidR="0016662D" w:rsidRPr="00F44CFD" w:rsidRDefault="0016662D" w:rsidP="0016662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CFD">
        <w:rPr>
          <w:rFonts w:ascii="Times New Roman" w:hAnsi="Times New Roman" w:cs="Times New Roman"/>
          <w:b/>
          <w:sz w:val="18"/>
          <w:szCs w:val="18"/>
        </w:rPr>
        <w:t xml:space="preserve">П.ЧАПАЕВО </w:t>
      </w:r>
      <w:proofErr w:type="gramStart"/>
      <w:r w:rsidRPr="00F44CFD">
        <w:rPr>
          <w:rFonts w:ascii="Times New Roman" w:hAnsi="Times New Roman" w:cs="Times New Roman"/>
          <w:b/>
          <w:sz w:val="18"/>
          <w:szCs w:val="18"/>
        </w:rPr>
        <w:t>ОЛЕКМИНСКИЙ  РАЙОН</w:t>
      </w:r>
      <w:proofErr w:type="gramEnd"/>
      <w:r w:rsidRPr="00F44CFD">
        <w:rPr>
          <w:rFonts w:ascii="Times New Roman" w:hAnsi="Times New Roman" w:cs="Times New Roman"/>
          <w:b/>
          <w:sz w:val="18"/>
          <w:szCs w:val="18"/>
        </w:rPr>
        <w:t xml:space="preserve">  РЕСПУБЛИКИ САХА (ЯКУТИЯ)</w:t>
      </w:r>
    </w:p>
    <w:p w:rsidR="0016662D" w:rsidRPr="00F44CFD" w:rsidRDefault="0016662D" w:rsidP="0016662D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  <w:b/>
          <w:szCs w:val="16"/>
        </w:rPr>
      </w:pP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CFD">
        <w:rPr>
          <w:rFonts w:ascii="Times New Roman" w:hAnsi="Times New Roman" w:cs="Times New Roman"/>
          <w:b/>
          <w:sz w:val="20"/>
          <w:szCs w:val="20"/>
        </w:rPr>
        <w:t xml:space="preserve">678124 </w:t>
      </w:r>
      <w:proofErr w:type="spellStart"/>
      <w:r w:rsidRPr="00F44CFD">
        <w:rPr>
          <w:rFonts w:ascii="Times New Roman" w:hAnsi="Times New Roman" w:cs="Times New Roman"/>
          <w:b/>
          <w:sz w:val="20"/>
          <w:szCs w:val="20"/>
        </w:rPr>
        <w:t>п.Чапаево</w:t>
      </w:r>
      <w:proofErr w:type="spellEnd"/>
      <w:r w:rsidRPr="00F44CF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44CFD">
        <w:rPr>
          <w:rFonts w:ascii="Times New Roman" w:hAnsi="Times New Roman" w:cs="Times New Roman"/>
          <w:b/>
          <w:sz w:val="20"/>
          <w:szCs w:val="20"/>
        </w:rPr>
        <w:t>ул.Сосновая</w:t>
      </w:r>
      <w:proofErr w:type="spellEnd"/>
      <w:r w:rsidRPr="00F44CFD">
        <w:rPr>
          <w:rFonts w:ascii="Times New Roman" w:hAnsi="Times New Roman" w:cs="Times New Roman"/>
          <w:b/>
          <w:sz w:val="20"/>
          <w:szCs w:val="20"/>
        </w:rPr>
        <w:t xml:space="preserve"> 19, тел. 37-1-30, факс 37-1-30</w:t>
      </w: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44CFD">
        <w:rPr>
          <w:rFonts w:ascii="Times New Roman" w:hAnsi="Times New Roman" w:cs="Times New Roman"/>
          <w:b/>
          <w:sz w:val="20"/>
          <w:szCs w:val="20"/>
          <w:lang w:val="en-US"/>
        </w:rPr>
        <w:t>E-mail: podsnezhnik.detskiysad@mail.ru</w:t>
      </w:r>
    </w:p>
    <w:p w:rsidR="0016662D" w:rsidRPr="00F44CFD" w:rsidRDefault="0016662D" w:rsidP="0016662D">
      <w:pPr>
        <w:spacing w:after="0"/>
        <w:jc w:val="center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662D" w:rsidRPr="00F44CFD" w:rsidRDefault="0016662D" w:rsidP="0016662D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ОГРН1031400993568   ИНН1421006899   КПП142101001   БИК</w:t>
      </w:r>
      <w:proofErr w:type="gramStart"/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049805001  ОКПО</w:t>
      </w:r>
      <w:proofErr w:type="gramEnd"/>
      <w:r w:rsidRPr="00F44CFD">
        <w:rPr>
          <w:rFonts w:ascii="Times New Roman" w:eastAsia="Times New Roman" w:hAnsi="Times New Roman" w:cs="Times New Roman"/>
          <w:sz w:val="18"/>
          <w:szCs w:val="18"/>
          <w:lang w:eastAsia="ru-RU"/>
        </w:rPr>
        <w:t>15276179   Л/С 20901021048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</w:p>
    <w:p w:rsidR="0016662D" w:rsidRPr="00F44CFD" w:rsidRDefault="0016662D" w:rsidP="001666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>ПРИНЯТО:</w:t>
      </w:r>
      <w:r w:rsidRPr="00F44CFD">
        <w:rPr>
          <w:rFonts w:ascii="Times New Roman" w:hAnsi="Times New Roman" w:cs="Times New Roman"/>
          <w:sz w:val="16"/>
          <w:szCs w:val="16"/>
        </w:rPr>
        <w:t xml:space="preserve"> </w:t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</w:r>
      <w:r w:rsidRPr="00F44CF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</w:t>
      </w:r>
      <w:r w:rsidRPr="00F44CFD">
        <w:rPr>
          <w:rFonts w:ascii="Times New Roman" w:hAnsi="Times New Roman" w:cs="Times New Roman"/>
        </w:rPr>
        <w:t>УТВЕРЖДАЮ: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  <w:bCs/>
        </w:rPr>
      </w:pPr>
      <w:r w:rsidRPr="00F44CFD">
        <w:rPr>
          <w:rFonts w:ascii="Times New Roman" w:hAnsi="Times New Roman" w:cs="Times New Roman"/>
        </w:rPr>
        <w:t xml:space="preserve">Общим собранием работников                                          </w:t>
      </w:r>
      <w:r w:rsidRPr="00F44CFD">
        <w:rPr>
          <w:rFonts w:ascii="Times New Roman" w:hAnsi="Times New Roman" w:cs="Times New Roman"/>
          <w:bCs/>
        </w:rPr>
        <w:t xml:space="preserve">Заведующий МБДОУ №21 «Подснежник»  </w:t>
      </w:r>
      <w:r w:rsidRPr="00F44CF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6662D" w:rsidRPr="00F44CFD" w:rsidRDefault="0016662D" w:rsidP="0016662D">
      <w:pPr>
        <w:tabs>
          <w:tab w:val="left" w:pos="9255"/>
        </w:tabs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  <w:bCs/>
        </w:rPr>
        <w:t>МБ ДОУ №21 «</w:t>
      </w:r>
      <w:proofErr w:type="gramStart"/>
      <w:r w:rsidRPr="00F44CFD">
        <w:rPr>
          <w:rFonts w:ascii="Times New Roman" w:hAnsi="Times New Roman" w:cs="Times New Roman"/>
          <w:bCs/>
        </w:rPr>
        <w:t>Подснежник»</w:t>
      </w:r>
      <w:r w:rsidRPr="00F44CFD">
        <w:rPr>
          <w:rFonts w:ascii="Times New Roman" w:hAnsi="Times New Roman" w:cs="Times New Roman"/>
        </w:rPr>
        <w:t xml:space="preserve">   </w:t>
      </w:r>
      <w:proofErr w:type="gramEnd"/>
      <w:r w:rsidRPr="00F44CFD">
        <w:rPr>
          <w:rFonts w:ascii="Times New Roman" w:hAnsi="Times New Roman" w:cs="Times New Roman"/>
        </w:rPr>
        <w:t xml:space="preserve">                                          </w:t>
      </w:r>
      <w:r w:rsidRPr="00F44CFD">
        <w:rPr>
          <w:rFonts w:ascii="Times New Roman" w:hAnsi="Times New Roman" w:cs="Times New Roman"/>
          <w:bCs/>
        </w:rPr>
        <w:t>____________О.А. Филатова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  <w:b/>
          <w:bCs/>
        </w:rPr>
      </w:pPr>
      <w:r w:rsidRPr="00F44CFD">
        <w:rPr>
          <w:rFonts w:ascii="Times New Roman" w:hAnsi="Times New Roman" w:cs="Times New Roman"/>
          <w:bCs/>
        </w:rPr>
        <w:t xml:space="preserve">Протокол </w:t>
      </w:r>
      <w:proofErr w:type="gramStart"/>
      <w:r w:rsidRPr="00F44CFD">
        <w:rPr>
          <w:rFonts w:ascii="Times New Roman" w:hAnsi="Times New Roman" w:cs="Times New Roman"/>
          <w:bCs/>
        </w:rPr>
        <w:t xml:space="preserve">№ </w:t>
      </w:r>
      <w:r w:rsidRPr="00F44CFD">
        <w:rPr>
          <w:rFonts w:ascii="Times New Roman" w:hAnsi="Times New Roman" w:cs="Times New Roman"/>
          <w:bCs/>
          <w:u w:val="single"/>
        </w:rPr>
        <w:t xml:space="preserve"> _</w:t>
      </w:r>
      <w:proofErr w:type="gramEnd"/>
      <w:r w:rsidRPr="00F44CFD">
        <w:rPr>
          <w:rFonts w:ascii="Times New Roman" w:hAnsi="Times New Roman" w:cs="Times New Roman"/>
          <w:bCs/>
          <w:u w:val="single"/>
        </w:rPr>
        <w:t xml:space="preserve"> </w:t>
      </w:r>
      <w:r w:rsidRPr="00F44CFD">
        <w:rPr>
          <w:rFonts w:ascii="Times New Roman" w:hAnsi="Times New Roman" w:cs="Times New Roman"/>
          <w:bCs/>
        </w:rPr>
        <w:t xml:space="preserve"> от 01.02.2016</w:t>
      </w:r>
      <w:r w:rsidRPr="00F44CFD">
        <w:rPr>
          <w:rFonts w:ascii="Times New Roman" w:hAnsi="Times New Roman" w:cs="Times New Roman"/>
        </w:rPr>
        <w:t xml:space="preserve"> г.</w:t>
      </w:r>
      <w:r w:rsidRPr="00F44CFD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F44CFD">
        <w:rPr>
          <w:rFonts w:ascii="Times New Roman" w:hAnsi="Times New Roman" w:cs="Times New Roman"/>
          <w:bCs/>
        </w:rPr>
        <w:t xml:space="preserve">Приказ № </w:t>
      </w:r>
      <w:r w:rsidRPr="00F44CFD">
        <w:rPr>
          <w:rFonts w:ascii="Times New Roman" w:hAnsi="Times New Roman" w:cs="Times New Roman"/>
          <w:bCs/>
          <w:u w:val="single"/>
        </w:rPr>
        <w:t>03-02/10 от</w:t>
      </w:r>
      <w:r w:rsidRPr="00F44CFD">
        <w:rPr>
          <w:rFonts w:ascii="Times New Roman" w:hAnsi="Times New Roman" w:cs="Times New Roman"/>
          <w:bCs/>
        </w:rPr>
        <w:t xml:space="preserve"> </w:t>
      </w:r>
      <w:r w:rsidRPr="00F44CFD">
        <w:rPr>
          <w:rFonts w:ascii="Times New Roman" w:hAnsi="Times New Roman" w:cs="Times New Roman"/>
          <w:bCs/>
          <w:u w:val="single"/>
        </w:rPr>
        <w:t>01.02.2016г</w:t>
      </w:r>
      <w:r w:rsidRPr="00F44CFD">
        <w:rPr>
          <w:rFonts w:ascii="Times New Roman" w:hAnsi="Times New Roman" w:cs="Times New Roman"/>
          <w:bCs/>
        </w:rPr>
        <w:t>.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16662D" w:rsidRPr="00F44CFD" w:rsidRDefault="0016662D" w:rsidP="0016662D">
      <w:pPr>
        <w:spacing w:after="0"/>
        <w:rPr>
          <w:rFonts w:ascii="Times New Roman" w:hAnsi="Times New Roman" w:cs="Times New Roman"/>
        </w:rPr>
      </w:pPr>
      <w:r w:rsidRPr="00F44CFD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6662D" w:rsidRPr="00F44CFD" w:rsidRDefault="0016662D" w:rsidP="00166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662D" w:rsidRPr="00F44CFD" w:rsidRDefault="0016662D" w:rsidP="001666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662D" w:rsidRPr="00F44CFD" w:rsidRDefault="0016662D" w:rsidP="001666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6662D" w:rsidRPr="00F44CFD" w:rsidRDefault="0016662D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6662D" w:rsidRDefault="0042775F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166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антикоррупционной комиссии </w:t>
      </w:r>
    </w:p>
    <w:p w:rsidR="0016662D" w:rsidRPr="00F44CFD" w:rsidRDefault="0016662D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 ДОУ №21 «Подснежник» </w:t>
      </w: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6662D" w:rsidRPr="00F44CFD" w:rsidRDefault="0016662D" w:rsidP="0016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662D" w:rsidRPr="00F44CFD" w:rsidRDefault="0016662D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6662D" w:rsidRPr="00F44CFD" w:rsidRDefault="0016662D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6662D" w:rsidRPr="00F44CFD" w:rsidRDefault="0016662D" w:rsidP="0016662D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662D" w:rsidRPr="00F44CFD" w:rsidRDefault="0016662D" w:rsidP="00166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62D" w:rsidRPr="00F44CFD" w:rsidRDefault="0016662D" w:rsidP="0016662D"/>
    <w:p w:rsidR="0016662D" w:rsidRPr="00F44CFD" w:rsidRDefault="0016662D" w:rsidP="0016662D"/>
    <w:p w:rsidR="0016662D" w:rsidRPr="00F44CFD" w:rsidRDefault="0016662D" w:rsidP="0016662D">
      <w:bookmarkStart w:id="0" w:name="_GoBack"/>
      <w:bookmarkEnd w:id="0"/>
    </w:p>
    <w:p w:rsidR="0016662D" w:rsidRDefault="0016662D" w:rsidP="0016662D">
      <w:pPr>
        <w:jc w:val="center"/>
        <w:rPr>
          <w:rFonts w:ascii="Times New Roman" w:hAnsi="Times New Roman" w:cs="Times New Roman"/>
        </w:rPr>
      </w:pPr>
    </w:p>
    <w:p w:rsidR="0016662D" w:rsidRPr="00F44CFD" w:rsidRDefault="0016662D" w:rsidP="0016662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п.Чапаево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2775F" w:rsidRDefault="0042775F" w:rsidP="00166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66" w:rsidRPr="0016662D" w:rsidRDefault="0016662D" w:rsidP="0016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0198" w:rsidRDefault="0016662D" w:rsidP="00166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Постоянная антикоррупционная комиссия МБ ДОУ №21 «Подснежник» (далее-комиссия) создана в целях координации деятельности по противодействию коррупции.</w:t>
      </w:r>
    </w:p>
    <w:p w:rsidR="0016662D" w:rsidRDefault="0016662D" w:rsidP="001666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 Комиссия осуществляет свою деятельность в соответствии с Конституцией Российской Федерации, </w:t>
      </w:r>
      <w:r w:rsidRPr="00F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года №273-Ф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коррупции», Указом Президента Российской Федерации от 13.03.2012 г. №297, постановлениями и распоряжениями Правительства Российской Федерации, Республики Саха (Якутия), а также настоящим Положением.</w:t>
      </w:r>
    </w:p>
    <w:p w:rsidR="0016662D" w:rsidRPr="0016662D" w:rsidRDefault="0016662D" w:rsidP="00166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задачи, функции и права комиссии</w:t>
      </w:r>
    </w:p>
    <w:p w:rsidR="0016662D" w:rsidRDefault="0016662D" w:rsidP="00166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Основными задачами комиссии являются:</w:t>
      </w:r>
    </w:p>
    <w:p w:rsidR="0016662D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62D">
        <w:rPr>
          <w:rFonts w:ascii="Times New Roman" w:hAnsi="Times New Roman" w:cs="Times New Roman"/>
          <w:sz w:val="24"/>
          <w:szCs w:val="24"/>
        </w:rPr>
        <w:t>Разработка программных мероприятий по противодействию коррупции и осуществление контроля за их реализацией;</w:t>
      </w:r>
    </w:p>
    <w:p w:rsidR="0016662D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62D">
        <w:rPr>
          <w:rFonts w:ascii="Times New Roman" w:hAnsi="Times New Roman" w:cs="Times New Roman"/>
          <w:sz w:val="24"/>
          <w:szCs w:val="24"/>
        </w:rPr>
        <w:t>Обеспечение создания условий для снижения уровня коррупции в учреждении и предупреждения коррупционных правонарушений;</w:t>
      </w:r>
    </w:p>
    <w:p w:rsidR="0016662D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62D">
        <w:rPr>
          <w:rFonts w:ascii="Times New Roman" w:hAnsi="Times New Roman" w:cs="Times New Roman"/>
          <w:sz w:val="24"/>
          <w:szCs w:val="24"/>
        </w:rPr>
        <w:t>Обеспечение прозрачности деятельности учреждения;</w:t>
      </w:r>
    </w:p>
    <w:p w:rsidR="0016662D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662D">
        <w:rPr>
          <w:rFonts w:ascii="Times New Roman" w:hAnsi="Times New Roman" w:cs="Times New Roman"/>
          <w:sz w:val="24"/>
          <w:szCs w:val="24"/>
        </w:rPr>
        <w:t>Формирование нетерпимого отношения к коррупционным действиям;</w:t>
      </w:r>
    </w:p>
    <w:p w:rsidR="0016662D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контроля за качеством и своевременностью решения вопросов, содержащихся в обращениях граждан.</w:t>
      </w:r>
    </w:p>
    <w:p w:rsidR="0042775F" w:rsidRDefault="0042775F" w:rsidP="00166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Комиссия в соответствии с возложенными на нее задачами выполняет следующие функции:</w:t>
      </w:r>
    </w:p>
    <w:p w:rsidR="0042775F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-Разрабатывает планы и мероприятия по противодействию коррупции;</w:t>
      </w:r>
    </w:p>
    <w:p w:rsidR="0042775F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заседания по фактам обнаружения коррупционных проявлений в Учреждении;</w:t>
      </w:r>
    </w:p>
    <w:p w:rsidR="00F30198" w:rsidRPr="0042775F" w:rsidRDefault="0042775F" w:rsidP="00427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775F">
        <w:rPr>
          <w:rFonts w:ascii="Times New Roman" w:hAnsi="Times New Roman" w:cs="Times New Roman"/>
          <w:sz w:val="24"/>
          <w:szCs w:val="24"/>
          <w:lang w:eastAsia="ru-RU"/>
        </w:rPr>
        <w:t>Подготавливает</w:t>
      </w:r>
      <w:r w:rsidR="00F30198" w:rsidRPr="0042775F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рекомендации по повышению эффективности противодействия коррупции в управлении.  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  2.3. Комиссия в целях реализации своих функций обладает следующими правами: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 - рассматривать на своих заседаниях исполнение программных мероприятий по противодействию коррупции;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 - осуществлять взаимодействие с правоохранительными органами в целях обмена информацией и проведения антикоррупционных мероприятий;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  - заслушивать на своих заседаниях доклады о проводимой работе по предупреждению коррупционных проявлений;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- в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правоотношений.  </w:t>
      </w:r>
    </w:p>
    <w:p w:rsidR="00F30198" w:rsidRPr="0042775F" w:rsidRDefault="00F30198" w:rsidP="00F30198">
      <w:pPr>
        <w:pStyle w:val="a5"/>
        <w:jc w:val="center"/>
        <w:rPr>
          <w:b/>
          <w:lang w:eastAsia="ru-RU"/>
        </w:rPr>
      </w:pPr>
    </w:p>
    <w:p w:rsidR="00F30198" w:rsidRPr="0042775F" w:rsidRDefault="00F30198" w:rsidP="00F30198">
      <w:pPr>
        <w:pStyle w:val="a5"/>
        <w:jc w:val="center"/>
        <w:rPr>
          <w:b/>
          <w:lang w:eastAsia="ru-RU"/>
        </w:rPr>
      </w:pPr>
      <w:r w:rsidRPr="0042775F">
        <w:rPr>
          <w:b/>
          <w:lang w:eastAsia="ru-RU"/>
        </w:rPr>
        <w:t>3. Состав и порядок работы комиссии</w:t>
      </w:r>
    </w:p>
    <w:p w:rsidR="00F30198" w:rsidRPr="0042775F" w:rsidRDefault="00F30198" w:rsidP="00F30198">
      <w:pPr>
        <w:pStyle w:val="a5"/>
        <w:jc w:val="center"/>
        <w:rPr>
          <w:b/>
          <w:lang w:eastAsia="ru-RU"/>
        </w:rPr>
      </w:pP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3.1. В состав комиссии входят пр</w:t>
      </w:r>
      <w:r w:rsidR="0042775F">
        <w:rPr>
          <w:lang w:eastAsia="ru-RU"/>
        </w:rPr>
        <w:t xml:space="preserve">едставители администрации ДОУ, </w:t>
      </w:r>
      <w:r w:rsidRPr="0042775F">
        <w:rPr>
          <w:lang w:eastAsia="ru-RU"/>
        </w:rPr>
        <w:t>родители воспитанников (законные представители), работники Учреждения.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t xml:space="preserve">          3.2. Из общего состава комиссии общим голосование членов комиссии избираются председатель и секретарь.</w:t>
      </w:r>
    </w:p>
    <w:p w:rsidR="00F30198" w:rsidRPr="0042775F" w:rsidRDefault="00F30198" w:rsidP="00F30198">
      <w:pPr>
        <w:pStyle w:val="a5"/>
        <w:ind w:firstLine="426"/>
        <w:jc w:val="both"/>
        <w:rPr>
          <w:lang w:eastAsia="ru-RU"/>
        </w:rPr>
      </w:pPr>
      <w:r w:rsidRPr="0042775F">
        <w:rPr>
          <w:lang w:eastAsia="ru-RU"/>
        </w:rPr>
        <w:t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F30198" w:rsidRPr="0042775F" w:rsidRDefault="00F30198" w:rsidP="00F30198">
      <w:pPr>
        <w:pStyle w:val="a5"/>
        <w:jc w:val="both"/>
        <w:rPr>
          <w:lang w:eastAsia="ru-RU"/>
        </w:rPr>
      </w:pPr>
      <w:r w:rsidRPr="0042775F">
        <w:rPr>
          <w:lang w:eastAsia="ru-RU"/>
        </w:rPr>
        <w:lastRenderedPageBreak/>
        <w:t xml:space="preserve">           3.3. Состав комиссии утверждается распоряжением </w:t>
      </w:r>
      <w:r w:rsidR="0042775F" w:rsidRPr="0042775F">
        <w:rPr>
          <w:lang w:eastAsia="ru-RU"/>
        </w:rPr>
        <w:t>руководителя учреждения</w:t>
      </w:r>
      <w:r w:rsidRPr="0042775F">
        <w:rPr>
          <w:lang w:eastAsia="ru-RU"/>
        </w:rPr>
        <w:t xml:space="preserve"> в количестве 5 человек.</w:t>
      </w:r>
    </w:p>
    <w:p w:rsidR="00F30198" w:rsidRPr="0042775F" w:rsidRDefault="00F30198" w:rsidP="00F30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2775F">
        <w:rPr>
          <w:rFonts w:ascii="Times New Roman" w:hAnsi="Times New Roman" w:cs="Times New Roman"/>
          <w:sz w:val="24"/>
          <w:szCs w:val="24"/>
        </w:rPr>
        <w:t xml:space="preserve">           3.4.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F30198" w:rsidRPr="0042775F" w:rsidRDefault="00F30198" w:rsidP="00F30198">
      <w:pPr>
        <w:pStyle w:val="a5"/>
        <w:rPr>
          <w:lang w:eastAsia="ru-RU"/>
        </w:rPr>
      </w:pPr>
      <w:r w:rsidRPr="0042775F">
        <w:rPr>
          <w:lang w:eastAsia="ru-RU"/>
        </w:rPr>
        <w:t> </w:t>
      </w:r>
    </w:p>
    <w:p w:rsidR="00F30198" w:rsidRDefault="00F30198" w:rsidP="00F30198"/>
    <w:p w:rsidR="00F30198" w:rsidRDefault="00F30198" w:rsidP="00F30198"/>
    <w:p w:rsidR="0042775F" w:rsidRDefault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Pr="0042775F" w:rsidRDefault="0042775F" w:rsidP="0042775F"/>
    <w:p w:rsidR="0042775F" w:rsidRDefault="0042775F" w:rsidP="0042775F"/>
    <w:p w:rsidR="00F30198" w:rsidRDefault="0042775F" w:rsidP="0042775F">
      <w:pPr>
        <w:tabs>
          <w:tab w:val="left" w:pos="3090"/>
        </w:tabs>
      </w:pPr>
      <w:r>
        <w:tab/>
      </w: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Default="0042775F" w:rsidP="0042775F">
      <w:pPr>
        <w:tabs>
          <w:tab w:val="left" w:pos="3090"/>
        </w:tabs>
      </w:pPr>
    </w:p>
    <w:p w:rsidR="0042775F" w:rsidRPr="000019C1" w:rsidRDefault="0042775F" w:rsidP="0042775F">
      <w:pPr>
        <w:spacing w:before="53"/>
        <w:ind w:right="2138" w:firstLine="2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C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работников с</w:t>
      </w:r>
    </w:p>
    <w:p w:rsidR="0042775F" w:rsidRPr="0042775F" w:rsidRDefault="0042775F" w:rsidP="0042775F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7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Положением </w:t>
      </w:r>
      <w:r w:rsidRPr="0042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антикоррупционной комиссии </w:t>
      </w:r>
    </w:p>
    <w:p w:rsidR="0042775F" w:rsidRPr="0042775F" w:rsidRDefault="0042775F" w:rsidP="0042775F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 ДОУ №21 «Подснежник» </w:t>
      </w:r>
    </w:p>
    <w:p w:rsidR="0042775F" w:rsidRPr="0042775F" w:rsidRDefault="0042775F" w:rsidP="00427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75F" w:rsidRPr="000019C1" w:rsidRDefault="0042775F" w:rsidP="0042775F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77"/>
        <w:gridCol w:w="1896"/>
        <w:gridCol w:w="2006"/>
        <w:gridCol w:w="1761"/>
      </w:tblGrid>
      <w:tr w:rsidR="0042775F" w:rsidRPr="000019C1" w:rsidTr="003A4CD9">
        <w:tc>
          <w:tcPr>
            <w:tcW w:w="656" w:type="dxa"/>
            <w:vMerge w:val="restart"/>
            <w:shd w:val="clear" w:color="auto" w:fill="auto"/>
            <w:vAlign w:val="center"/>
          </w:tcPr>
          <w:p w:rsidR="0042775F" w:rsidRPr="000019C1" w:rsidRDefault="0042775F" w:rsidP="003A4CD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77" w:type="dxa"/>
            <w:vMerge w:val="restart"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</w:t>
            </w:r>
          </w:p>
          <w:p w:rsidR="0042775F" w:rsidRPr="000019C1" w:rsidRDefault="0042775F" w:rsidP="0042775F">
            <w:pPr>
              <w:pageBreakBefore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2775F" w:rsidRPr="000019C1" w:rsidRDefault="0042775F" w:rsidP="0042775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42775F" w:rsidRPr="000019C1" w:rsidRDefault="0042775F" w:rsidP="003A4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ознакомлении </w:t>
            </w:r>
          </w:p>
        </w:tc>
      </w:tr>
      <w:tr w:rsidR="0042775F" w:rsidRPr="000019C1" w:rsidTr="003A4CD9">
        <w:tc>
          <w:tcPr>
            <w:tcW w:w="656" w:type="dxa"/>
            <w:vMerge/>
            <w:shd w:val="clear" w:color="auto" w:fill="auto"/>
          </w:tcPr>
          <w:p w:rsidR="0042775F" w:rsidRPr="000019C1" w:rsidRDefault="0042775F" w:rsidP="003A4CD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  <w:vAlign w:val="center"/>
          </w:tcPr>
          <w:p w:rsidR="0042775F" w:rsidRPr="000019C1" w:rsidRDefault="0042775F" w:rsidP="003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42775F" w:rsidRPr="000019C1" w:rsidRDefault="0042775F" w:rsidP="0042775F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42775F" w:rsidRPr="000019C1" w:rsidRDefault="0042775F" w:rsidP="003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42775F" w:rsidRPr="000019C1" w:rsidRDefault="0042775F" w:rsidP="003A4CD9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5F" w:rsidRPr="000019C1" w:rsidTr="003A4CD9">
        <w:tc>
          <w:tcPr>
            <w:tcW w:w="65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7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2775F" w:rsidRPr="000019C1" w:rsidRDefault="0042775F" w:rsidP="003A4CD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5F" w:rsidRPr="0042775F" w:rsidRDefault="0042775F" w:rsidP="0042775F">
      <w:pPr>
        <w:tabs>
          <w:tab w:val="left" w:pos="3090"/>
        </w:tabs>
      </w:pPr>
    </w:p>
    <w:sectPr w:rsidR="0042775F" w:rsidRPr="0042775F" w:rsidSect="0016662D">
      <w:pgSz w:w="11906" w:h="16838"/>
      <w:pgMar w:top="709" w:right="707" w:bottom="1134" w:left="1134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98"/>
    <w:rsid w:val="0016662D"/>
    <w:rsid w:val="001D547B"/>
    <w:rsid w:val="001E3F51"/>
    <w:rsid w:val="00292BFE"/>
    <w:rsid w:val="0042775F"/>
    <w:rsid w:val="00570F85"/>
    <w:rsid w:val="005B7B66"/>
    <w:rsid w:val="006D4EC1"/>
    <w:rsid w:val="00795877"/>
    <w:rsid w:val="008C60C0"/>
    <w:rsid w:val="00A928A1"/>
    <w:rsid w:val="00AF6896"/>
    <w:rsid w:val="00DF6978"/>
    <w:rsid w:val="00ED34B7"/>
    <w:rsid w:val="00F30198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8A269F-A591-42D4-BC1F-172CF12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D547B"/>
  </w:style>
  <w:style w:type="character" w:customStyle="1" w:styleId="10">
    <w:name w:val="Стиль1 Знак"/>
    <w:basedOn w:val="a0"/>
    <w:link w:val="1"/>
    <w:rsid w:val="001D547B"/>
  </w:style>
  <w:style w:type="paragraph" w:styleId="a3">
    <w:name w:val="Balloon Text"/>
    <w:basedOn w:val="a"/>
    <w:link w:val="a4"/>
    <w:uiPriority w:val="99"/>
    <w:semiHidden/>
    <w:unhideWhenUsed/>
    <w:rsid w:val="00F3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98"/>
    <w:rPr>
      <w:rFonts w:ascii="Tahoma" w:hAnsi="Tahoma" w:cs="Tahoma"/>
      <w:sz w:val="16"/>
      <w:szCs w:val="16"/>
    </w:rPr>
  </w:style>
  <w:style w:type="paragraph" w:styleId="a5">
    <w:name w:val="No Spacing"/>
    <w:qFormat/>
    <w:rsid w:val="00F30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rsid w:val="0042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5</cp:revision>
  <cp:lastPrinted>2016-02-02T01:42:00Z</cp:lastPrinted>
  <dcterms:created xsi:type="dcterms:W3CDTF">2015-07-08T00:26:00Z</dcterms:created>
  <dcterms:modified xsi:type="dcterms:W3CDTF">2016-02-02T01:44:00Z</dcterms:modified>
</cp:coreProperties>
</file>